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1A1B18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18">
        <w:rPr>
          <w:rFonts w:ascii="Times New Roman" w:hAnsi="Times New Roman" w:cs="Times New Roman"/>
          <w:sz w:val="28"/>
          <w:szCs w:val="28"/>
        </w:rPr>
        <w:t>Дата:</w:t>
      </w:r>
      <w:r w:rsidR="00E844CE" w:rsidRPr="001A1B18">
        <w:rPr>
          <w:rFonts w:ascii="Times New Roman" w:hAnsi="Times New Roman" w:cs="Times New Roman"/>
          <w:sz w:val="28"/>
          <w:szCs w:val="28"/>
        </w:rPr>
        <w:t xml:space="preserve"> </w:t>
      </w:r>
      <w:r w:rsidR="00EF67BE">
        <w:rPr>
          <w:rFonts w:ascii="Times New Roman" w:hAnsi="Times New Roman" w:cs="Times New Roman"/>
          <w:sz w:val="28"/>
          <w:szCs w:val="28"/>
        </w:rPr>
        <w:t>09</w:t>
      </w:r>
      <w:r w:rsidR="004649DB">
        <w:rPr>
          <w:rFonts w:ascii="Times New Roman" w:hAnsi="Times New Roman" w:cs="Times New Roman"/>
          <w:sz w:val="28"/>
          <w:szCs w:val="28"/>
        </w:rPr>
        <w:t>.11</w:t>
      </w:r>
      <w:r w:rsidR="00147077" w:rsidRPr="001A1B18">
        <w:rPr>
          <w:rFonts w:ascii="Times New Roman" w:hAnsi="Times New Roman" w:cs="Times New Roman"/>
          <w:sz w:val="28"/>
          <w:szCs w:val="28"/>
        </w:rPr>
        <w:t>.2021</w:t>
      </w:r>
      <w:r w:rsidR="002A49CD" w:rsidRPr="001A1B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383377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117CE7" w:rsidRPr="00117CE7" w:rsidRDefault="00117CE7" w:rsidP="00322438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7CE7">
        <w:rPr>
          <w:rFonts w:ascii="Times New Roman" w:eastAsia="Calibri" w:hAnsi="Times New Roman"/>
          <w:color w:val="000000"/>
          <w:sz w:val="28"/>
          <w:szCs w:val="28"/>
        </w:rPr>
        <w:t>Тема 1.4 Проецирование геометри</w:t>
      </w:r>
      <w:r>
        <w:rPr>
          <w:rFonts w:ascii="Times New Roman" w:eastAsia="Calibri" w:hAnsi="Times New Roman"/>
          <w:color w:val="000000"/>
          <w:sz w:val="28"/>
          <w:szCs w:val="28"/>
        </w:rPr>
        <w:t>ческих тел секущей плоскостью: п</w:t>
      </w:r>
      <w:r w:rsidRPr="00117CE7">
        <w:rPr>
          <w:rFonts w:ascii="Times New Roman" w:eastAsia="Calibri" w:hAnsi="Times New Roman"/>
          <w:color w:val="000000"/>
          <w:sz w:val="28"/>
          <w:szCs w:val="28"/>
        </w:rPr>
        <w:t>рактическое занятие «Графическая работа № 5. Выполнение комплексного чертежа усеченного многогранника»</w:t>
      </w:r>
    </w:p>
    <w:p w:rsidR="00117CE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9FC">
        <w:rPr>
          <w:rFonts w:ascii="Times New Roman" w:hAnsi="Times New Roman"/>
          <w:bCs/>
          <w:sz w:val="28"/>
          <w:szCs w:val="28"/>
        </w:rPr>
        <w:t>Цель занятия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117CE7">
        <w:rPr>
          <w:rFonts w:ascii="Times New Roman" w:hAnsi="Times New Roman"/>
          <w:bCs/>
          <w:sz w:val="28"/>
          <w:szCs w:val="28"/>
        </w:rPr>
        <w:t>науч</w:t>
      </w:r>
      <w:r w:rsidR="004649DB">
        <w:rPr>
          <w:rFonts w:ascii="Times New Roman" w:hAnsi="Times New Roman"/>
          <w:bCs/>
          <w:sz w:val="28"/>
          <w:szCs w:val="28"/>
        </w:rPr>
        <w:t xml:space="preserve">ить студентов </w:t>
      </w:r>
      <w:r w:rsidR="00117CE7">
        <w:rPr>
          <w:rFonts w:ascii="Times New Roman" w:hAnsi="Times New Roman"/>
          <w:bCs/>
          <w:sz w:val="28"/>
          <w:szCs w:val="28"/>
        </w:rPr>
        <w:t xml:space="preserve">выполнять </w:t>
      </w:r>
      <w:r w:rsidR="00117CE7">
        <w:rPr>
          <w:rFonts w:ascii="Times New Roman" w:eastAsia="Calibri" w:hAnsi="Times New Roman"/>
          <w:color w:val="000000"/>
          <w:sz w:val="28"/>
          <w:szCs w:val="28"/>
        </w:rPr>
        <w:t>комплексный чертеж усеченного многогранника</w:t>
      </w:r>
    </w:p>
    <w:p w:rsidR="00147077" w:rsidRPr="00BD6D35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 w:rsidR="00A209FC">
        <w:rPr>
          <w:rFonts w:ascii="Times New Roman" w:hAnsi="Times New Roman"/>
          <w:bCs/>
          <w:sz w:val="28"/>
          <w:szCs w:val="28"/>
        </w:rPr>
        <w:t>полученных знаний и умений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  <w:r w:rsidR="00305F99">
        <w:rPr>
          <w:rFonts w:ascii="Times New Roman" w:hAnsi="Times New Roman"/>
          <w:bCs/>
          <w:sz w:val="28"/>
          <w:szCs w:val="28"/>
        </w:rPr>
        <w:t>, пространственного воображения</w:t>
      </w:r>
    </w:p>
    <w:p w:rsidR="004649DB" w:rsidRDefault="004649DB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2B21A8" w:rsidRPr="002B21A8" w:rsidRDefault="002B21A8" w:rsidP="002B21A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прошлом занятии мы рассматривали теоретический материал по проецированию геометрических тел плоскостью. На сегодняшнем занятии выполним графическую работу № 5 «Выполнение комплексного чертежа усечённого многогранника»</w:t>
      </w:r>
    </w:p>
    <w:p w:rsidR="002B21A8" w:rsidRDefault="002B21A8" w:rsidP="002B21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на построение </w:t>
      </w:r>
      <w:hyperlink r:id="rId5" w:history="1"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усечен</w:t>
        </w:r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ных геометрических тел</w:t>
        </w:r>
      </w:hyperlink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выде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 следующие задачи: 1) построе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усеченного тела в </w:t>
      </w:r>
      <w:hyperlink r:id="rId6" w:history="1"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системе трех плоскостей проекций</w:t>
        </w:r>
      </w:hyperlink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; 2) определение истинной величины фигуры сечения; 3) построение развертки усеченного тела и 4) вычерчивание его </w:t>
      </w:r>
      <w:hyperlink r:id="rId7" w:history="1"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аксоно</w:t>
        </w:r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метрической проекции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21A8" w:rsidRPr="002B21A8" w:rsidRDefault="002B21A8" w:rsidP="002B21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сегодняшние занятия вашей задачей является только первая из четырёх вышеуказанных, то есть вам предстоит по двум известным проекциям геометрических тел построить третью проекцию (как в принципе в графической работе № 3 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21A8">
        <w:rPr>
          <w:rFonts w:ascii="Times New Roman" w:hAnsi="Times New Roman"/>
          <w:bCs/>
          <w:sz w:val="28"/>
          <w:szCs w:val="28"/>
        </w:rPr>
        <w:t xml:space="preserve">Проецирование геометрических тел </w:t>
      </w:r>
      <w:r>
        <w:rPr>
          <w:rFonts w:ascii="Times New Roman" w:hAnsi="Times New Roman"/>
          <w:bCs/>
          <w:sz w:val="28"/>
          <w:szCs w:val="28"/>
        </w:rPr>
        <w:t>и точек, расположенных на них»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</w:t>
      </w:r>
      <w:r w:rsid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расположенной на этих геометрических телах секущей плоскости.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таких построений давались в материале</w:t>
      </w:r>
      <w:r w:rsidR="0087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занятия за 03.11.21 (рис. 3 и рис.4).</w:t>
      </w:r>
    </w:p>
    <w:p w:rsidR="002B21A8" w:rsidRPr="002B21A8" w:rsidRDefault="002B21A8" w:rsidP="002B21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по положению секущей плоскости определяют вид фигуры се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и в зависимости от формы гео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метрического тела выбирают прием построения проекций сечения. В зада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ниях секущие плоскости занимают 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проецирующее положение, поэтому одна проекция сечения задается. Не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достающие проекции фигуры сечения призмы или пирамиды строят по точ</w:t>
      </w:r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 </w:t>
      </w:r>
      <w:hyperlink r:id="rId8" w:history="1">
        <w:r w:rsidRPr="002B2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пересечения</w:t>
        </w:r>
      </w:hyperlink>
      <w:r w:rsidRPr="002B21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ребер с заданной плоскостью. </w:t>
      </w:r>
    </w:p>
    <w:p w:rsidR="00E72485" w:rsidRPr="00E72485" w:rsidRDefault="00E72485" w:rsidP="00E72485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графической работы № 5 </w:t>
      </w:r>
      <w:r>
        <w:rPr>
          <w:rFonts w:ascii="Times New Roman" w:hAnsi="Times New Roman"/>
          <w:bCs/>
          <w:sz w:val="28"/>
          <w:szCs w:val="28"/>
        </w:rPr>
        <w:t>«Выполнение комплексного чертежа усечённого многогранника»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изображения геометрических тел по вариантам заданий (табл.1) с соответствующими размерами и расположенными на фронтальной проекции секущей плоскости. Номер варианта студент выбирает по таблице 2.</w:t>
      </w:r>
    </w:p>
    <w:p w:rsidR="00E72485" w:rsidRDefault="00E72485" w:rsidP="00E72485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 формате А4 (рис.1) выполнить следующее: </w:t>
      </w:r>
    </w:p>
    <w:p w:rsidR="00E72485" w:rsidRDefault="00E72485" w:rsidP="00E72485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начертить </w:t>
      </w:r>
      <w:r>
        <w:rPr>
          <w:color w:val="222222"/>
          <w:sz w:val="28"/>
          <w:szCs w:val="28"/>
        </w:rPr>
        <w:t>два заданных вида геометрического тела с</w:t>
      </w:r>
    </w:p>
    <w:p w:rsidR="00E72485" w:rsidRDefault="00873B08" w:rsidP="00E7248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расположенной</w:t>
      </w:r>
      <w:r w:rsidR="00E724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фронтальной проекции секущей плоскости</w:t>
      </w:r>
      <w:r w:rsid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485" w:rsidRDefault="00E72485" w:rsidP="00E72485">
      <w:pPr>
        <w:pStyle w:val="a5"/>
        <w:numPr>
          <w:ilvl w:val="0"/>
          <w:numId w:val="14"/>
        </w:numPr>
        <w:ind w:left="1276" w:hanging="567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color w:val="222222"/>
          <w:sz w:val="28"/>
          <w:szCs w:val="28"/>
        </w:rPr>
        <w:t xml:space="preserve">ачертить третий отсутствующий вид (профильную проекцию) геометрического тела и изобразить на нем </w:t>
      </w:r>
      <w:r w:rsidR="00873B08">
        <w:rPr>
          <w:color w:val="222222"/>
          <w:sz w:val="28"/>
          <w:szCs w:val="28"/>
        </w:rPr>
        <w:t>и на</w:t>
      </w:r>
      <w:r w:rsidR="000A24BB">
        <w:rPr>
          <w:color w:val="222222"/>
          <w:sz w:val="28"/>
          <w:szCs w:val="28"/>
        </w:rPr>
        <w:t xml:space="preserve"> горизонтальной проекции секущую плоскость в виде обозначенных точек (можно обозначить точки секущей плоскости произвольными буквами с соответствующими подстрочными знаками плоскостей проекции: 1- фронтальная проекция, 2- горизонтальная проекция, 3- профильная проекция)</w:t>
      </w:r>
      <w:r>
        <w:rPr>
          <w:color w:val="222222"/>
          <w:sz w:val="28"/>
          <w:szCs w:val="28"/>
        </w:rPr>
        <w:t>;</w:t>
      </w:r>
    </w:p>
    <w:p w:rsidR="00E72485" w:rsidRDefault="00E72485" w:rsidP="00E72485">
      <w:pPr>
        <w:pStyle w:val="a5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нанести размеры и заполнить основную надпись.</w:t>
      </w:r>
    </w:p>
    <w:p w:rsidR="00E72485" w:rsidRDefault="00E72485" w:rsidP="00E72485">
      <w:pPr>
        <w:pStyle w:val="a5"/>
        <w:ind w:left="0" w:firstLine="709"/>
        <w:rPr>
          <w:sz w:val="28"/>
          <w:szCs w:val="28"/>
        </w:rPr>
      </w:pPr>
    </w:p>
    <w:p w:rsidR="00E72485" w:rsidRDefault="00E72485" w:rsidP="00E7248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построений согласно полученного задания варианта на первом этапе необходимо построить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тонких линиях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координат ХО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(рис.2) с постоянной прямой чертежа ОК, подобную при рассмотрении материалов прошедших занятий. </w:t>
      </w:r>
    </w:p>
    <w:p w:rsidR="00E72485" w:rsidRDefault="00E72485" w:rsidP="00E72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проекции точки А, линии её связи (стрелки), название плоскостей указывать не надо!  </w:t>
      </w:r>
    </w:p>
    <w:p w:rsidR="00E72485" w:rsidRDefault="00E72485" w:rsidP="00E72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8439150"/>
            <wp:effectExtent l="0" t="0" r="9525" b="0"/>
            <wp:docPr id="9" name="Рисунок 9" descr="Черте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85" w:rsidRDefault="00E72485" w:rsidP="00E724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1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E72485" w:rsidRDefault="00E72485" w:rsidP="00E72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2650" cy="2847975"/>
            <wp:effectExtent l="0" t="0" r="0" b="9525"/>
            <wp:docPr id="8" name="Рисунок 8" descr="https://studref.com/htm/img/33/9140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ref.com/htm/img/33/9140/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85" w:rsidRDefault="00E72485" w:rsidP="00E72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2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координат ХО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</w:t>
      </w:r>
      <w:r w:rsidRP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постоянной    прямой чертежа</w:t>
      </w:r>
    </w:p>
    <w:p w:rsidR="00E72485" w:rsidRDefault="00E72485" w:rsidP="00E72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2485" w:rsidRDefault="00E72485" w:rsidP="00E724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То есть на формате (приблизительно в центральной его части) проводятся две взаимно перпендикулярные линии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из точки их пересечения «О» проводится прямая ОК под углом 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биссектрисой угла 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линия в инженерной графике называется постоянной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прямой чертежа. </w:t>
      </w:r>
    </w:p>
    <w:p w:rsidR="00E72485" w:rsidRDefault="00E72485" w:rsidP="00E724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После этого выполняем изображения заданных двух проекций геометрического тел</w:t>
      </w:r>
      <w:r w:rsidR="000A2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а: фронтальной и горизонтальной, а также секущей плоскости</w:t>
      </w:r>
      <w:r w:rsidR="00F11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задана на фронтальной проекции</w:t>
      </w:r>
      <w:r w:rsidR="000A2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186D" w:rsidRDefault="00E72485" w:rsidP="00E724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Затем используя постоянную прямую чертежа выполняем построение третьей проекции геометрического тела. Линия</w:t>
      </w:r>
      <w:r w:rsidR="00F11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соединяем горизонтальную проекцию тела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постоянной прямой чертежа, а после приподымаем эти линии вверх до высоты геометрического тела фронтальной проекции. Проводим горизонтальные линии связи от фронтальной проекции до профильной плоскости и на их соединении получается профильная проекция геометрического тела. Таким же образом</w:t>
      </w:r>
      <w:r w:rsidR="000A2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выполняются построения заданной секущей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2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(её точек) – смотрите примеры занятия за 03.11.21 (рис.3 и рис.4)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1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Стрелочки указывать не надо!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2485" w:rsidRDefault="00F1186D" w:rsidP="00E724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соответствующие линии при построении были параллельны и перпендикулярны рекомендуется пользоваться кроме обычной линейки – прямоугольным треугольником.   </w:t>
      </w: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72485" w:rsidRDefault="00E72485" w:rsidP="00E7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Варианты заданий для построения проекций геометрических тел и секущих плоскостей</w:t>
      </w:r>
    </w:p>
    <w:p w:rsidR="00E72485" w:rsidRDefault="00E72485" w:rsidP="00E7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E72485" w:rsidTr="00E72485">
        <w:trPr>
          <w:trHeight w:val="339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485" w:rsidRDefault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485" w:rsidRDefault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tr w:rsidR="00E72485" w:rsidTr="00E72485">
        <w:trPr>
          <w:trHeight w:val="4667"/>
        </w:trPr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2485" w:rsidRDefault="00E72485" w:rsidP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85" w:rsidRDefault="00E72485" w:rsidP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B92A9" wp14:editId="31457DBD">
                  <wp:extent cx="2570480" cy="1589405"/>
                  <wp:effectExtent l="0" t="4763" r="0" b="0"/>
                  <wp:docPr id="2" name="Рисунок 2" descr="https://www.ok-t.ru/studopediaru/baza12/272086216471.files/image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www.ok-t.ru/studopediaru/baza12/272086216471.files/image030.jpg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2" t="56263" r="51153" b="6291"/>
                          <a:stretch/>
                        </pic:blipFill>
                        <pic:spPr bwMode="auto">
                          <a:xfrm rot="5400000">
                            <a:off x="0" y="0"/>
                            <a:ext cx="257048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2485" w:rsidRDefault="00E72485" w:rsidP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85" w:rsidRDefault="00E72485" w:rsidP="00E7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0367D" wp14:editId="5B4E93C9">
                  <wp:extent cx="2544445" cy="1882775"/>
                  <wp:effectExtent l="6985" t="0" r="0" b="0"/>
                  <wp:docPr id="1" name="Рисунок 1" descr="https://www.ok-t.ru/studopediaru/baza12/272086216471.files/image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www.ok-t.ru/studopediaru/baza12/272086216471.files/image024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1" t="3657" r="54375" b="52061"/>
                          <a:stretch/>
                        </pic:blipFill>
                        <pic:spPr bwMode="auto">
                          <a:xfrm rot="5400000">
                            <a:off x="0" y="0"/>
                            <a:ext cx="2544445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1A8" w:rsidRDefault="002B21A8" w:rsidP="002B21A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8B12F8" w:rsidRPr="001D09BB" w:rsidRDefault="008B12F8" w:rsidP="00737875">
      <w:pPr>
        <w:kinsoku w:val="0"/>
        <w:overflowPunct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485" w:rsidRDefault="00E72485" w:rsidP="00E72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Список группы 1СТМ и варианты заданий</w:t>
      </w:r>
    </w:p>
    <w:p w:rsidR="00E72485" w:rsidRDefault="00E72485" w:rsidP="00E72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98"/>
        <w:gridCol w:w="2955"/>
      </w:tblGrid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 Данил Олегович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 Александр Витальевич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 Сергей Васильевич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2485" w:rsidTr="00E72485">
        <w:trPr>
          <w:trHeight w:val="46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85" w:rsidRDefault="00E72485" w:rsidP="00E724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85" w:rsidRDefault="00E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72485" w:rsidRDefault="00E72485" w:rsidP="00F1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86D" w:rsidRDefault="00F1186D" w:rsidP="00F1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86D" w:rsidRDefault="00F1186D" w:rsidP="00F11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6D" w:rsidRDefault="00F1186D" w:rsidP="00F1186D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86D" w:rsidRDefault="00F1186D" w:rsidP="00F11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выполнить в </w:t>
      </w:r>
      <w:r>
        <w:rPr>
          <w:rFonts w:ascii="Times New Roman" w:hAnsi="Times New Roman" w:cs="Times New Roman"/>
          <w:sz w:val="28"/>
          <w:szCs w:val="28"/>
          <w:u w:val="single"/>
        </w:rPr>
        <w:t>тонких линиях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чертёж заданного геометрического тела и секущей плоскости в трёх проекциях, проставить размеры, заполнить основную надпись чертежа (рис.3) и предоставить его на проверку, переслав на мой адрес: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sergtyulin@mail.ru</w:t>
        </w:r>
      </w:hyperlink>
      <w:r w:rsidR="00EF67BE">
        <w:rPr>
          <w:rFonts w:ascii="Times New Roman" w:hAnsi="Times New Roman" w:cs="Times New Roman"/>
          <w:sz w:val="28"/>
          <w:szCs w:val="28"/>
        </w:rPr>
        <w:t xml:space="preserve"> в срок 10</w:t>
      </w:r>
      <w:bookmarkStart w:id="0" w:name="_GoBack"/>
      <w:bookmarkEnd w:id="0"/>
      <w:r w:rsidR="0015236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.21 до 20.00;</w:t>
      </w:r>
    </w:p>
    <w:p w:rsidR="00F1186D" w:rsidRDefault="00F1186D" w:rsidP="00F11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проверки чертежа и устранения возможных недостатков по его оформлению необходимо обвести чертёж и вновь </w:t>
      </w:r>
      <w:r w:rsidR="00EF67BE">
        <w:rPr>
          <w:rFonts w:ascii="Times New Roman" w:hAnsi="Times New Roman" w:cs="Times New Roman"/>
          <w:sz w:val="28"/>
          <w:szCs w:val="28"/>
        </w:rPr>
        <w:t>отправить на мою почту в срок 12</w:t>
      </w:r>
      <w:r>
        <w:rPr>
          <w:rFonts w:ascii="Times New Roman" w:hAnsi="Times New Roman" w:cs="Times New Roman"/>
          <w:sz w:val="28"/>
          <w:szCs w:val="28"/>
        </w:rPr>
        <w:t>.11.21 до 20.00. Защита работы пройдёт в</w:t>
      </w:r>
      <w:r w:rsidR="0015236E">
        <w:rPr>
          <w:rFonts w:ascii="Times New Roman" w:hAnsi="Times New Roman" w:cs="Times New Roman"/>
          <w:sz w:val="28"/>
          <w:szCs w:val="28"/>
        </w:rPr>
        <w:t xml:space="preserve"> телефонном режиме на занятии 17</w:t>
      </w:r>
      <w:r>
        <w:rPr>
          <w:rFonts w:ascii="Times New Roman" w:hAnsi="Times New Roman" w:cs="Times New Roman"/>
          <w:sz w:val="28"/>
          <w:szCs w:val="28"/>
        </w:rPr>
        <w:t>.11.21.</w:t>
      </w:r>
    </w:p>
    <w:tbl>
      <w:tblPr>
        <w:tblStyle w:val="2"/>
        <w:tblpPr w:leftFromText="180" w:rightFromText="180" w:vertAnchor="text" w:horzAnchor="margin" w:tblpY="697"/>
        <w:tblW w:w="9871" w:type="dxa"/>
        <w:tblInd w:w="0" w:type="dxa"/>
        <w:tblLook w:val="04A0" w:firstRow="1" w:lastRow="0" w:firstColumn="1" w:lastColumn="0" w:noHBand="0" w:noVBand="1"/>
      </w:tblPr>
      <w:tblGrid>
        <w:gridCol w:w="657"/>
        <w:gridCol w:w="732"/>
        <w:gridCol w:w="1346"/>
        <w:gridCol w:w="772"/>
        <w:gridCol w:w="735"/>
        <w:gridCol w:w="2823"/>
        <w:gridCol w:w="259"/>
        <w:gridCol w:w="434"/>
        <w:gridCol w:w="259"/>
        <w:gridCol w:w="335"/>
        <w:gridCol w:w="499"/>
        <w:gridCol w:w="1020"/>
      </w:tblGrid>
      <w:tr w:rsidR="00F1186D" w:rsidTr="00F1186D">
        <w:trPr>
          <w:trHeight w:val="24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186D" w:rsidRDefault="00F11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 _ _.00.00._ _ ГР № 5</w:t>
            </w:r>
          </w:p>
        </w:tc>
      </w:tr>
      <w:tr w:rsidR="00F1186D" w:rsidTr="00F1186D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F1186D" w:rsidTr="00F1186D">
        <w:trPr>
          <w:trHeight w:val="3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F1186D" w:rsidTr="00F1186D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jc w:val="center"/>
              <w:rPr>
                <w:rFonts w:ascii="Times New Roman" w:hAnsi="Times New Roman" w:cs="Times New Roman"/>
              </w:rPr>
            </w:pPr>
          </w:p>
          <w:p w:rsidR="00F1186D" w:rsidRPr="00F1186D" w:rsidRDefault="00F11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</w:t>
            </w:r>
            <w:r w:rsidRPr="00F1186D">
              <w:rPr>
                <w:rFonts w:ascii="Times New Roman" w:hAnsi="Times New Roman"/>
                <w:bCs/>
                <w:i/>
                <w:sz w:val="28"/>
                <w:szCs w:val="28"/>
              </w:rPr>
              <w:t>омплек</w:t>
            </w:r>
            <w:r w:rsidR="0015236E">
              <w:rPr>
                <w:rFonts w:ascii="Times New Roman" w:hAnsi="Times New Roman"/>
                <w:bCs/>
                <w:i/>
                <w:sz w:val="28"/>
                <w:szCs w:val="28"/>
              </w:rPr>
              <w:t>сный чертё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ж</w:t>
            </w:r>
            <w:r w:rsidRPr="00F1186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усечённого многогранника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F1186D" w:rsidTr="00F1186D">
        <w:trPr>
          <w:trHeight w:val="1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</w:p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1:1</w:t>
            </w:r>
          </w:p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</w:tr>
      <w:tr w:rsidR="00F1186D" w:rsidTr="00F1186D">
        <w:trPr>
          <w:trHeight w:val="28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</w:tr>
      <w:tr w:rsidR="00F1186D" w:rsidTr="00F1186D">
        <w:trPr>
          <w:trHeight w:val="27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</w:tr>
      <w:tr w:rsidR="00F1186D" w:rsidTr="00F1186D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186D" w:rsidRDefault="00F1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F1186D" w:rsidTr="00F1186D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  <w:p w:rsidR="00F1186D" w:rsidRDefault="00F11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F1186D" w:rsidRDefault="00F11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гр. 1СТМ</w:t>
            </w:r>
          </w:p>
          <w:p w:rsidR="00F1186D" w:rsidRDefault="00F11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6D" w:rsidTr="00F1186D">
        <w:trPr>
          <w:trHeight w:val="21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</w:tr>
      <w:tr w:rsidR="00F1186D" w:rsidTr="00F1186D">
        <w:trPr>
          <w:trHeight w:val="329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6D" w:rsidRDefault="00F118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186D" w:rsidRDefault="00F1186D">
            <w:pPr>
              <w:rPr>
                <w:rFonts w:ascii="Times New Roman" w:hAnsi="Times New Roman" w:cs="Times New Roman"/>
              </w:rPr>
            </w:pPr>
          </w:p>
        </w:tc>
      </w:tr>
    </w:tbl>
    <w:p w:rsidR="00F1186D" w:rsidRDefault="00F1186D" w:rsidP="00F118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186D" w:rsidRDefault="00F1186D" w:rsidP="00F1186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86D" w:rsidRDefault="00F1186D" w:rsidP="00F1186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3 – Пример оформления основной надписи ГР № 5</w:t>
      </w:r>
    </w:p>
    <w:p w:rsidR="00F1186D" w:rsidRDefault="00F1186D" w:rsidP="00F11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             </w:t>
      </w:r>
      <w:r>
        <w:rPr>
          <w:rFonts w:ascii="Times New Roman" w:hAnsi="Times New Roman"/>
          <w:bCs/>
          <w:sz w:val="28"/>
          <w:szCs w:val="28"/>
        </w:rPr>
        <w:t>(в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>
        <w:rPr>
          <w:rFonts w:ascii="Times New Roman" w:hAnsi="Times New Roman" w:cs="Times New Roman"/>
          <w:sz w:val="28"/>
          <w:szCs w:val="28"/>
        </w:rPr>
        <w:t>, в верхней рамке записывается шифр работы (с разворот</w:t>
      </w:r>
      <w:r w:rsidR="0015236E">
        <w:rPr>
          <w:rFonts w:ascii="Times New Roman" w:hAnsi="Times New Roman" w:cs="Times New Roman"/>
          <w:sz w:val="28"/>
          <w:szCs w:val="28"/>
        </w:rPr>
        <w:t>ом чертежа) без указания «ГР № 5</w:t>
      </w:r>
      <w:r>
        <w:rPr>
          <w:rFonts w:ascii="Times New Roman" w:hAnsi="Times New Roman" w:cs="Times New Roman"/>
          <w:sz w:val="28"/>
          <w:szCs w:val="28"/>
        </w:rPr>
        <w:t>» также шрифтом № 10, название графической работы «Комплексный чертёж усечённого многогранника» записывается шрифтом             № 7 в три строки, сокращенное название техникума и группа – шрифтом № 5 в две строки, остальные записи шрифтом № 3,5.</w:t>
      </w:r>
    </w:p>
    <w:p w:rsidR="00F1186D" w:rsidRDefault="00F1186D" w:rsidP="00F1186D">
      <w:pPr>
        <w:pStyle w:val="a5"/>
        <w:spacing w:before="100" w:beforeAutospacing="1" w:after="100" w:afterAutospacing="1"/>
        <w:ind w:left="709"/>
        <w:jc w:val="both"/>
        <w:rPr>
          <w:color w:val="000000"/>
          <w:sz w:val="28"/>
          <w:szCs w:val="28"/>
        </w:rPr>
      </w:pPr>
    </w:p>
    <w:p w:rsidR="00F1186D" w:rsidRDefault="00F1186D" w:rsidP="00F118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F1186D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9E36B7"/>
    <w:multiLevelType w:val="hybridMultilevel"/>
    <w:tmpl w:val="26AE550E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169CC"/>
    <w:rsid w:val="000A24BB"/>
    <w:rsid w:val="000A4C5A"/>
    <w:rsid w:val="000D1CB7"/>
    <w:rsid w:val="000D3464"/>
    <w:rsid w:val="000D37D1"/>
    <w:rsid w:val="000E405C"/>
    <w:rsid w:val="00117CE7"/>
    <w:rsid w:val="00147077"/>
    <w:rsid w:val="0015236E"/>
    <w:rsid w:val="00170C26"/>
    <w:rsid w:val="00172E64"/>
    <w:rsid w:val="001A1B18"/>
    <w:rsid w:val="001E62B4"/>
    <w:rsid w:val="00261ADE"/>
    <w:rsid w:val="002774BB"/>
    <w:rsid w:val="00283368"/>
    <w:rsid w:val="002A49CD"/>
    <w:rsid w:val="002B21A8"/>
    <w:rsid w:val="002E5452"/>
    <w:rsid w:val="002F14B1"/>
    <w:rsid w:val="00305F99"/>
    <w:rsid w:val="00310FB4"/>
    <w:rsid w:val="00322438"/>
    <w:rsid w:val="003225BC"/>
    <w:rsid w:val="00360782"/>
    <w:rsid w:val="00375CAC"/>
    <w:rsid w:val="00383377"/>
    <w:rsid w:val="003979A1"/>
    <w:rsid w:val="004649DB"/>
    <w:rsid w:val="00544747"/>
    <w:rsid w:val="00576C23"/>
    <w:rsid w:val="005A6A39"/>
    <w:rsid w:val="005B73CB"/>
    <w:rsid w:val="005D3228"/>
    <w:rsid w:val="005D6321"/>
    <w:rsid w:val="005F1BA1"/>
    <w:rsid w:val="005F6E75"/>
    <w:rsid w:val="0067191A"/>
    <w:rsid w:val="006E1AD2"/>
    <w:rsid w:val="00737875"/>
    <w:rsid w:val="00785571"/>
    <w:rsid w:val="007861EF"/>
    <w:rsid w:val="00793AA2"/>
    <w:rsid w:val="007A05D6"/>
    <w:rsid w:val="007C7D92"/>
    <w:rsid w:val="00873B08"/>
    <w:rsid w:val="00875DEA"/>
    <w:rsid w:val="00884F2D"/>
    <w:rsid w:val="00892BE5"/>
    <w:rsid w:val="008A7244"/>
    <w:rsid w:val="008B12F8"/>
    <w:rsid w:val="008D76CE"/>
    <w:rsid w:val="008F7531"/>
    <w:rsid w:val="00902818"/>
    <w:rsid w:val="009F34E0"/>
    <w:rsid w:val="00A04B13"/>
    <w:rsid w:val="00A209FC"/>
    <w:rsid w:val="00A22EE4"/>
    <w:rsid w:val="00A4061C"/>
    <w:rsid w:val="00AD2805"/>
    <w:rsid w:val="00AF4E6F"/>
    <w:rsid w:val="00B2641A"/>
    <w:rsid w:val="00B41741"/>
    <w:rsid w:val="00B63B8E"/>
    <w:rsid w:val="00B80379"/>
    <w:rsid w:val="00C03136"/>
    <w:rsid w:val="00C26783"/>
    <w:rsid w:val="00C352AC"/>
    <w:rsid w:val="00D3516C"/>
    <w:rsid w:val="00D41685"/>
    <w:rsid w:val="00DA61C7"/>
    <w:rsid w:val="00E500CE"/>
    <w:rsid w:val="00E72485"/>
    <w:rsid w:val="00E844CE"/>
    <w:rsid w:val="00EF67BE"/>
    <w:rsid w:val="00F01BDF"/>
    <w:rsid w:val="00F1186D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7E0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E7248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F1186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4_74014_peresechenie-poverhnosti-s-ploskostyu-tela-s-virezami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studopedia.ru/6_139150_aksonometricheskie-proektsii.html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opedia.ru/2_70139_ortogonalnaya-sistema-treh-ploskostey-proektsiy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tudopedia.ru/12_139554_raschet-tonkostennogo-sterzhnya-otkritogo-profilya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sergtyu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2020-03-19T19:52:00Z</dcterms:created>
  <dcterms:modified xsi:type="dcterms:W3CDTF">2021-11-08T06:53:00Z</dcterms:modified>
</cp:coreProperties>
</file>